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9E93" w14:textId="1B95F358" w:rsidR="009B1B9C" w:rsidRPr="009B1B9C" w:rsidRDefault="009B1B9C" w:rsidP="009B1B9C">
      <w:pPr>
        <w:spacing w:after="0" w:line="240" w:lineRule="auto"/>
        <w:jc w:val="center"/>
        <w:rPr>
          <w:rFonts w:ascii="Times New Roman" w:eastAsia="Times New Roman" w:hAnsi="Times New Roman" w:cs="Times New Roman"/>
          <w:b/>
          <w:bCs/>
          <w:sz w:val="24"/>
          <w:szCs w:val="24"/>
          <w:lang w:eastAsia="hr-HR"/>
        </w:rPr>
      </w:pPr>
      <w:r w:rsidRPr="009B1B9C">
        <w:rPr>
          <w:rFonts w:ascii="Times New Roman" w:eastAsia="Times New Roman" w:hAnsi="Times New Roman" w:cs="Times New Roman"/>
          <w:b/>
          <w:bCs/>
          <w:sz w:val="24"/>
          <w:szCs w:val="24"/>
          <w:lang w:eastAsia="hr-HR"/>
        </w:rPr>
        <w:t>OBAVIJEST ZA OBVEZNIKE PLAĆANJA POREZA NA KUIĆE ZA ODMOR</w:t>
      </w:r>
    </w:p>
    <w:p w14:paraId="229204AA" w14:textId="77777777" w:rsidR="009B1B9C" w:rsidRDefault="009B1B9C" w:rsidP="009B1B9C">
      <w:pPr>
        <w:spacing w:after="0" w:line="240" w:lineRule="auto"/>
        <w:rPr>
          <w:rFonts w:ascii="Times New Roman" w:eastAsia="Times New Roman" w:hAnsi="Times New Roman" w:cs="Times New Roman"/>
          <w:sz w:val="24"/>
          <w:szCs w:val="24"/>
          <w:lang w:eastAsia="hr-HR"/>
        </w:rPr>
      </w:pPr>
    </w:p>
    <w:p w14:paraId="719AF349" w14:textId="3DD1BFD5" w:rsidR="009B1B9C" w:rsidRDefault="009B1B9C" w:rsidP="009B1B9C">
      <w:pPr>
        <w:spacing w:after="0" w:line="240" w:lineRule="auto"/>
        <w:ind w:firstLine="708"/>
        <w:rPr>
          <w:rFonts w:ascii="Times New Roman" w:eastAsia="Times New Roman" w:hAnsi="Times New Roman" w:cs="Times New Roman"/>
          <w:sz w:val="24"/>
          <w:szCs w:val="24"/>
          <w:lang w:eastAsia="hr-HR"/>
        </w:rPr>
      </w:pPr>
      <w:r w:rsidRPr="009B1B9C">
        <w:rPr>
          <w:rFonts w:ascii="Times New Roman" w:eastAsia="Times New Roman" w:hAnsi="Times New Roman" w:cs="Times New Roman"/>
          <w:sz w:val="24"/>
          <w:szCs w:val="24"/>
          <w:lang w:eastAsia="hr-HR"/>
        </w:rPr>
        <w:t>Podsjećaju se obveznici plaćanja poreza na kuće za odmor da su sukladno članku 14. Odluke o porezima Općine Cerovlje dužni nadležnom tijelu dostaviti podatke o kući za odmor, o mjestu gdje se kuća nalazi, korisnu površinu kuće, podatke o poreznom obvezniku te druge podatke potrebne za razrez poreza najkasnije do 31. ožujka godine za koju se utvrđuje porez na kuće za odmor. Kućom za odmor smatra se svaka zgrada ili dio zgrade ili stan koji se koristi povremeno ili sezonski, odnosno koji se ne koristi za trajno stanovanje tijekom kalendarske godine i nalazi se na području Općine.</w:t>
      </w:r>
    </w:p>
    <w:p w14:paraId="136CF8DF" w14:textId="77777777" w:rsidR="009B1B9C" w:rsidRDefault="009B1B9C" w:rsidP="009B1B9C">
      <w:pPr>
        <w:spacing w:after="0" w:line="240" w:lineRule="auto"/>
        <w:rPr>
          <w:rFonts w:ascii="Times New Roman" w:eastAsia="Times New Roman" w:hAnsi="Times New Roman" w:cs="Times New Roman"/>
          <w:sz w:val="24"/>
          <w:szCs w:val="24"/>
          <w:lang w:eastAsia="hr-HR"/>
        </w:rPr>
      </w:pPr>
      <w:hyperlink r:id="rId4" w:tgtFrame="_blank" w:history="1">
        <w:r w:rsidRPr="009B1B9C">
          <w:rPr>
            <w:rFonts w:ascii="Times New Roman" w:eastAsia="Times New Roman" w:hAnsi="Times New Roman" w:cs="Times New Roman"/>
            <w:color w:val="0000FF"/>
            <w:sz w:val="24"/>
            <w:szCs w:val="24"/>
            <w:u w:val="single"/>
            <w:lang w:eastAsia="hr-HR"/>
          </w:rPr>
          <w:t>https://www.cerovlje.hr/.../20231129_Odluka_o_porezima_OC...</w:t>
        </w:r>
      </w:hyperlink>
    </w:p>
    <w:p w14:paraId="6074377F" w14:textId="77777777" w:rsidR="009B1B9C" w:rsidRPr="009B1B9C" w:rsidRDefault="009B1B9C" w:rsidP="009B1B9C">
      <w:pPr>
        <w:spacing w:after="0" w:line="240" w:lineRule="auto"/>
        <w:ind w:firstLine="708"/>
        <w:rPr>
          <w:rFonts w:ascii="Times New Roman" w:eastAsia="Times New Roman" w:hAnsi="Times New Roman" w:cs="Times New Roman"/>
          <w:sz w:val="24"/>
          <w:szCs w:val="24"/>
          <w:lang w:eastAsia="hr-HR"/>
        </w:rPr>
      </w:pPr>
      <w:r w:rsidRPr="009B1B9C">
        <w:rPr>
          <w:rFonts w:ascii="Times New Roman" w:eastAsia="Times New Roman" w:hAnsi="Times New Roman" w:cs="Times New Roman"/>
          <w:sz w:val="24"/>
          <w:szCs w:val="24"/>
          <w:lang w:eastAsia="hr-HR"/>
        </w:rPr>
        <w:t xml:space="preserve">Kućom za odmor ne smatraju se gospodarske zgrade koje služe isključivo za poljoprivrednu proizvodnju, preradu i smještaj poljoprivrednih strojeva, oruđa, alata, nadstrešnice i drugi slični objekti koji se ne mogu koristiti za odmor. Za one nekretnine za koje ne budu dostavljeni podaci Općina Cerovlje će koristiti trenutno dostupne podatke i mjerenje preko </w:t>
      </w:r>
      <w:hyperlink r:id="rId5" w:tgtFrame="_blank" w:history="1">
        <w:r w:rsidRPr="009B1B9C">
          <w:rPr>
            <w:rFonts w:ascii="Times New Roman" w:eastAsia="Times New Roman" w:hAnsi="Times New Roman" w:cs="Times New Roman"/>
            <w:color w:val="0000FF"/>
            <w:sz w:val="24"/>
            <w:szCs w:val="24"/>
            <w:u w:val="single"/>
            <w:lang w:eastAsia="hr-HR"/>
          </w:rPr>
          <w:t>https://geoportal.dgu.hr/</w:t>
        </w:r>
      </w:hyperlink>
      <w:r w:rsidRPr="009B1B9C">
        <w:rPr>
          <w:rFonts w:ascii="Times New Roman" w:eastAsia="Times New Roman" w:hAnsi="Times New Roman" w:cs="Times New Roman"/>
          <w:sz w:val="24"/>
          <w:szCs w:val="24"/>
          <w:lang w:eastAsia="hr-HR"/>
        </w:rPr>
        <w:t>.</w:t>
      </w:r>
    </w:p>
    <w:p w14:paraId="6581E644" w14:textId="77777777" w:rsidR="009B1B9C" w:rsidRPr="009B1B9C" w:rsidRDefault="009B1B9C" w:rsidP="009B1B9C">
      <w:pPr>
        <w:spacing w:after="0" w:line="240" w:lineRule="auto"/>
        <w:ind w:firstLine="708"/>
        <w:rPr>
          <w:rFonts w:ascii="Times New Roman" w:eastAsia="Times New Roman" w:hAnsi="Times New Roman" w:cs="Times New Roman"/>
          <w:sz w:val="24"/>
          <w:szCs w:val="24"/>
          <w:lang w:eastAsia="hr-HR"/>
        </w:rPr>
      </w:pPr>
      <w:r w:rsidRPr="009B1B9C">
        <w:rPr>
          <w:rFonts w:ascii="Times New Roman" w:eastAsia="Times New Roman" w:hAnsi="Times New Roman" w:cs="Times New Roman"/>
          <w:sz w:val="24"/>
          <w:szCs w:val="24"/>
          <w:lang w:eastAsia="hr-HR"/>
        </w:rPr>
        <w:t>U postupku dokazivanja statusa kuće za odmor u smislu stavka 1. ovog članka, tijelo koje vrši razrez poreza može tražiti i dostavu druge dodatne dokumentacije poput potvrde o prebivalištu/boravištu, plaćanju RTV pristojbe, izjave svjedoka, obilazak nekretnine, potvrde i druge podatke kako bi se utvrdilo radi li se o kući za odmor.</w:t>
      </w:r>
    </w:p>
    <w:p w14:paraId="436BA475" w14:textId="77777777" w:rsidR="009B1B9C" w:rsidRPr="009B1B9C" w:rsidRDefault="009B1B9C" w:rsidP="009B1B9C">
      <w:pPr>
        <w:spacing w:after="0" w:line="240" w:lineRule="auto"/>
        <w:ind w:firstLine="708"/>
        <w:rPr>
          <w:rFonts w:ascii="Times New Roman" w:eastAsia="Times New Roman" w:hAnsi="Times New Roman" w:cs="Times New Roman"/>
          <w:sz w:val="24"/>
          <w:szCs w:val="24"/>
          <w:lang w:eastAsia="hr-HR"/>
        </w:rPr>
      </w:pPr>
      <w:r w:rsidRPr="009B1B9C">
        <w:rPr>
          <w:rFonts w:ascii="Times New Roman" w:eastAsia="Times New Roman" w:hAnsi="Times New Roman" w:cs="Times New Roman"/>
          <w:sz w:val="24"/>
          <w:szCs w:val="24"/>
          <w:lang w:eastAsia="hr-HR"/>
        </w:rPr>
        <w:t>Poslove utvrđivanja, evidentiranja, nadzora, naplate i ovrhe radi naplate poreza na kuće za odmor, za Općinu obavlja Istarska županija.</w:t>
      </w:r>
    </w:p>
    <w:p w14:paraId="1390E99C" w14:textId="77777777" w:rsidR="009B1B9C" w:rsidRPr="009B1B9C" w:rsidRDefault="009B1B9C" w:rsidP="009B1B9C">
      <w:pPr>
        <w:spacing w:after="0" w:line="240" w:lineRule="auto"/>
        <w:ind w:firstLine="708"/>
        <w:rPr>
          <w:rFonts w:ascii="Times New Roman" w:eastAsia="Times New Roman" w:hAnsi="Times New Roman" w:cs="Times New Roman"/>
          <w:sz w:val="24"/>
          <w:szCs w:val="24"/>
          <w:lang w:eastAsia="hr-HR"/>
        </w:rPr>
      </w:pPr>
      <w:r w:rsidRPr="009B1B9C">
        <w:rPr>
          <w:rFonts w:ascii="Times New Roman" w:eastAsia="Times New Roman" w:hAnsi="Times New Roman" w:cs="Times New Roman"/>
          <w:sz w:val="24"/>
          <w:szCs w:val="24"/>
          <w:lang w:eastAsia="hr-HR"/>
        </w:rPr>
        <w:t>Podatke možete dostaviti poštom na adresu Općina Cerovlje, Cerovlje 12, 52 402 Cerovlje ili na e-mail adresu opcina@cerovlje.hr putem obrasca na poveznici</w:t>
      </w:r>
    </w:p>
    <w:p w14:paraId="016A9E8F" w14:textId="129038D5" w:rsidR="009B1B9C" w:rsidRDefault="009B1B9C" w:rsidP="009B1B9C">
      <w:pPr>
        <w:spacing w:after="0" w:line="240" w:lineRule="auto"/>
        <w:rPr>
          <w:rFonts w:ascii="Times New Roman" w:eastAsia="Times New Roman" w:hAnsi="Times New Roman" w:cs="Times New Roman"/>
          <w:sz w:val="24"/>
          <w:szCs w:val="24"/>
          <w:lang w:eastAsia="hr-HR"/>
        </w:rPr>
      </w:pPr>
      <w:hyperlink r:id="rId6" w:tgtFrame="_blank" w:history="1">
        <w:r w:rsidRPr="009B1B9C">
          <w:rPr>
            <w:rFonts w:ascii="Times New Roman" w:eastAsia="Times New Roman" w:hAnsi="Times New Roman" w:cs="Times New Roman"/>
            <w:color w:val="0000FF"/>
            <w:sz w:val="24"/>
            <w:szCs w:val="24"/>
            <w:u w:val="single"/>
            <w:lang w:eastAsia="hr-HR"/>
          </w:rPr>
          <w:t>https://www.cerovlje.hr/.../Obr.../Kuce_za_odmor_obrazac.pdf</w:t>
        </w:r>
      </w:hyperlink>
    </w:p>
    <w:p w14:paraId="78E68037" w14:textId="77777777" w:rsidR="009B1B9C" w:rsidRPr="009B1B9C" w:rsidRDefault="009B1B9C" w:rsidP="009B1B9C">
      <w:pPr>
        <w:spacing w:after="0" w:line="240" w:lineRule="auto"/>
        <w:rPr>
          <w:rFonts w:ascii="Times New Roman" w:eastAsia="Times New Roman" w:hAnsi="Times New Roman" w:cs="Times New Roman"/>
          <w:sz w:val="24"/>
          <w:szCs w:val="24"/>
          <w:lang w:eastAsia="hr-HR"/>
        </w:rPr>
      </w:pPr>
    </w:p>
    <w:p w14:paraId="725188D9" w14:textId="77777777" w:rsidR="009B1B9C" w:rsidRPr="009B1B9C" w:rsidRDefault="009B1B9C" w:rsidP="009B1B9C">
      <w:pPr>
        <w:spacing w:after="0" w:line="240" w:lineRule="auto"/>
        <w:rPr>
          <w:rFonts w:ascii="Times New Roman" w:eastAsia="Times New Roman" w:hAnsi="Times New Roman" w:cs="Times New Roman"/>
          <w:sz w:val="24"/>
          <w:szCs w:val="24"/>
          <w:lang w:eastAsia="hr-HR"/>
        </w:rPr>
      </w:pPr>
      <w:r w:rsidRPr="009B1B9C">
        <w:rPr>
          <w:rFonts w:ascii="Times New Roman" w:eastAsia="Times New Roman" w:hAnsi="Times New Roman" w:cs="Times New Roman"/>
          <w:sz w:val="24"/>
          <w:szCs w:val="24"/>
          <w:lang w:eastAsia="hr-HR"/>
        </w:rPr>
        <w:t>OPĆINA CEROVLJE</w:t>
      </w:r>
    </w:p>
    <w:p w14:paraId="3CFBCFD0" w14:textId="77777777" w:rsidR="009B1B9C" w:rsidRPr="009B1B9C" w:rsidRDefault="009B1B9C" w:rsidP="009B1B9C">
      <w:pPr>
        <w:spacing w:after="0" w:line="240" w:lineRule="auto"/>
        <w:rPr>
          <w:rFonts w:ascii="Times New Roman" w:eastAsia="Times New Roman" w:hAnsi="Times New Roman" w:cs="Times New Roman"/>
          <w:sz w:val="24"/>
          <w:szCs w:val="24"/>
          <w:lang w:eastAsia="hr-HR"/>
        </w:rPr>
      </w:pPr>
      <w:r w:rsidRPr="009B1B9C">
        <w:rPr>
          <w:rFonts w:ascii="Times New Roman" w:eastAsia="Times New Roman" w:hAnsi="Times New Roman" w:cs="Times New Roman"/>
          <w:sz w:val="24"/>
          <w:szCs w:val="24"/>
          <w:lang w:eastAsia="hr-HR"/>
        </w:rPr>
        <w:t>Jedinstveni upravni odjel</w:t>
      </w:r>
    </w:p>
    <w:p w14:paraId="04596D53" w14:textId="77777777" w:rsidR="00C4377F" w:rsidRDefault="00C4377F"/>
    <w:sectPr w:rsidR="00C43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9C"/>
    <w:rsid w:val="009B1B9C"/>
    <w:rsid w:val="00C43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AF28"/>
  <w15:chartTrackingRefBased/>
  <w15:docId w15:val="{D8E61A0E-62B2-44B6-BB6A-2581C362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B1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60786">
      <w:bodyDiv w:val="1"/>
      <w:marLeft w:val="0"/>
      <w:marRight w:val="0"/>
      <w:marTop w:val="0"/>
      <w:marBottom w:val="0"/>
      <w:divBdr>
        <w:top w:val="none" w:sz="0" w:space="0" w:color="auto"/>
        <w:left w:val="none" w:sz="0" w:space="0" w:color="auto"/>
        <w:bottom w:val="none" w:sz="0" w:space="0" w:color="auto"/>
        <w:right w:val="none" w:sz="0" w:space="0" w:color="auto"/>
      </w:divBdr>
      <w:divsChild>
        <w:div w:id="1881163514">
          <w:marLeft w:val="0"/>
          <w:marRight w:val="0"/>
          <w:marTop w:val="0"/>
          <w:marBottom w:val="0"/>
          <w:divBdr>
            <w:top w:val="none" w:sz="0" w:space="0" w:color="auto"/>
            <w:left w:val="none" w:sz="0" w:space="0" w:color="auto"/>
            <w:bottom w:val="none" w:sz="0" w:space="0" w:color="auto"/>
            <w:right w:val="none" w:sz="0" w:space="0" w:color="auto"/>
          </w:divBdr>
          <w:divsChild>
            <w:div w:id="1710253957">
              <w:marLeft w:val="0"/>
              <w:marRight w:val="0"/>
              <w:marTop w:val="0"/>
              <w:marBottom w:val="0"/>
              <w:divBdr>
                <w:top w:val="none" w:sz="0" w:space="0" w:color="auto"/>
                <w:left w:val="none" w:sz="0" w:space="0" w:color="auto"/>
                <w:bottom w:val="none" w:sz="0" w:space="0" w:color="auto"/>
                <w:right w:val="none" w:sz="0" w:space="0" w:color="auto"/>
              </w:divBdr>
              <w:divsChild>
                <w:div w:id="192116593">
                  <w:marLeft w:val="0"/>
                  <w:marRight w:val="0"/>
                  <w:marTop w:val="0"/>
                  <w:marBottom w:val="0"/>
                  <w:divBdr>
                    <w:top w:val="none" w:sz="0" w:space="0" w:color="auto"/>
                    <w:left w:val="none" w:sz="0" w:space="0" w:color="auto"/>
                    <w:bottom w:val="none" w:sz="0" w:space="0" w:color="auto"/>
                    <w:right w:val="none" w:sz="0" w:space="0" w:color="auto"/>
                  </w:divBdr>
                  <w:divsChild>
                    <w:div w:id="1531608707">
                      <w:marLeft w:val="0"/>
                      <w:marRight w:val="0"/>
                      <w:marTop w:val="0"/>
                      <w:marBottom w:val="0"/>
                      <w:divBdr>
                        <w:top w:val="none" w:sz="0" w:space="0" w:color="auto"/>
                        <w:left w:val="none" w:sz="0" w:space="0" w:color="auto"/>
                        <w:bottom w:val="none" w:sz="0" w:space="0" w:color="auto"/>
                        <w:right w:val="none" w:sz="0" w:space="0" w:color="auto"/>
                      </w:divBdr>
                      <w:divsChild>
                        <w:div w:id="1012951012">
                          <w:marLeft w:val="0"/>
                          <w:marRight w:val="0"/>
                          <w:marTop w:val="0"/>
                          <w:marBottom w:val="0"/>
                          <w:divBdr>
                            <w:top w:val="none" w:sz="0" w:space="0" w:color="auto"/>
                            <w:left w:val="none" w:sz="0" w:space="0" w:color="auto"/>
                            <w:bottom w:val="none" w:sz="0" w:space="0" w:color="auto"/>
                            <w:right w:val="none" w:sz="0" w:space="0" w:color="auto"/>
                          </w:divBdr>
                          <w:divsChild>
                            <w:div w:id="1456217660">
                              <w:marLeft w:val="0"/>
                              <w:marRight w:val="0"/>
                              <w:marTop w:val="0"/>
                              <w:marBottom w:val="0"/>
                              <w:divBdr>
                                <w:top w:val="none" w:sz="0" w:space="0" w:color="auto"/>
                                <w:left w:val="none" w:sz="0" w:space="0" w:color="auto"/>
                                <w:bottom w:val="none" w:sz="0" w:space="0" w:color="auto"/>
                                <w:right w:val="none" w:sz="0" w:space="0" w:color="auto"/>
                              </w:divBdr>
                            </w:div>
                            <w:div w:id="15541289">
                              <w:marLeft w:val="0"/>
                              <w:marRight w:val="0"/>
                              <w:marTop w:val="0"/>
                              <w:marBottom w:val="0"/>
                              <w:divBdr>
                                <w:top w:val="none" w:sz="0" w:space="0" w:color="auto"/>
                                <w:left w:val="none" w:sz="0" w:space="0" w:color="auto"/>
                                <w:bottom w:val="none" w:sz="0" w:space="0" w:color="auto"/>
                                <w:right w:val="none" w:sz="0" w:space="0" w:color="auto"/>
                              </w:divBdr>
                            </w:div>
                            <w:div w:id="1268585064">
                              <w:marLeft w:val="0"/>
                              <w:marRight w:val="0"/>
                              <w:marTop w:val="0"/>
                              <w:marBottom w:val="0"/>
                              <w:divBdr>
                                <w:top w:val="none" w:sz="0" w:space="0" w:color="auto"/>
                                <w:left w:val="none" w:sz="0" w:space="0" w:color="auto"/>
                                <w:bottom w:val="none" w:sz="0" w:space="0" w:color="auto"/>
                                <w:right w:val="none" w:sz="0" w:space="0" w:color="auto"/>
                              </w:divBdr>
                            </w:div>
                            <w:div w:id="576330835">
                              <w:marLeft w:val="0"/>
                              <w:marRight w:val="0"/>
                              <w:marTop w:val="0"/>
                              <w:marBottom w:val="0"/>
                              <w:divBdr>
                                <w:top w:val="none" w:sz="0" w:space="0" w:color="auto"/>
                                <w:left w:val="none" w:sz="0" w:space="0" w:color="auto"/>
                                <w:bottom w:val="none" w:sz="0" w:space="0" w:color="auto"/>
                                <w:right w:val="none" w:sz="0" w:space="0" w:color="auto"/>
                              </w:divBdr>
                            </w:div>
                          </w:divsChild>
                        </w:div>
                        <w:div w:id="2113083042">
                          <w:marLeft w:val="0"/>
                          <w:marRight w:val="0"/>
                          <w:marTop w:val="0"/>
                          <w:marBottom w:val="0"/>
                          <w:divBdr>
                            <w:top w:val="none" w:sz="0" w:space="0" w:color="auto"/>
                            <w:left w:val="none" w:sz="0" w:space="0" w:color="auto"/>
                            <w:bottom w:val="none" w:sz="0" w:space="0" w:color="auto"/>
                            <w:right w:val="none" w:sz="0" w:space="0" w:color="auto"/>
                          </w:divBdr>
                          <w:divsChild>
                            <w:div w:id="1091512423">
                              <w:marLeft w:val="0"/>
                              <w:marRight w:val="0"/>
                              <w:marTop w:val="0"/>
                              <w:marBottom w:val="0"/>
                              <w:divBdr>
                                <w:top w:val="none" w:sz="0" w:space="0" w:color="auto"/>
                                <w:left w:val="none" w:sz="0" w:space="0" w:color="auto"/>
                                <w:bottom w:val="none" w:sz="0" w:space="0" w:color="auto"/>
                                <w:right w:val="none" w:sz="0" w:space="0" w:color="auto"/>
                              </w:divBdr>
                            </w:div>
                          </w:divsChild>
                        </w:div>
                        <w:div w:id="1150171498">
                          <w:marLeft w:val="0"/>
                          <w:marRight w:val="0"/>
                          <w:marTop w:val="0"/>
                          <w:marBottom w:val="0"/>
                          <w:divBdr>
                            <w:top w:val="none" w:sz="0" w:space="0" w:color="auto"/>
                            <w:left w:val="none" w:sz="0" w:space="0" w:color="auto"/>
                            <w:bottom w:val="none" w:sz="0" w:space="0" w:color="auto"/>
                            <w:right w:val="none" w:sz="0" w:space="0" w:color="auto"/>
                          </w:divBdr>
                          <w:divsChild>
                            <w:div w:id="1176457954">
                              <w:marLeft w:val="0"/>
                              <w:marRight w:val="0"/>
                              <w:marTop w:val="0"/>
                              <w:marBottom w:val="0"/>
                              <w:divBdr>
                                <w:top w:val="none" w:sz="0" w:space="0" w:color="auto"/>
                                <w:left w:val="none" w:sz="0" w:space="0" w:color="auto"/>
                                <w:bottom w:val="none" w:sz="0" w:space="0" w:color="auto"/>
                                <w:right w:val="none" w:sz="0" w:space="0" w:color="auto"/>
                              </w:divBdr>
                            </w:div>
                          </w:divsChild>
                        </w:div>
                        <w:div w:id="125398935">
                          <w:marLeft w:val="0"/>
                          <w:marRight w:val="0"/>
                          <w:marTop w:val="0"/>
                          <w:marBottom w:val="0"/>
                          <w:divBdr>
                            <w:top w:val="none" w:sz="0" w:space="0" w:color="auto"/>
                            <w:left w:val="none" w:sz="0" w:space="0" w:color="auto"/>
                            <w:bottom w:val="none" w:sz="0" w:space="0" w:color="auto"/>
                            <w:right w:val="none" w:sz="0" w:space="0" w:color="auto"/>
                          </w:divBdr>
                          <w:divsChild>
                            <w:div w:id="633215318">
                              <w:marLeft w:val="0"/>
                              <w:marRight w:val="0"/>
                              <w:marTop w:val="0"/>
                              <w:marBottom w:val="0"/>
                              <w:divBdr>
                                <w:top w:val="none" w:sz="0" w:space="0" w:color="auto"/>
                                <w:left w:val="none" w:sz="0" w:space="0" w:color="auto"/>
                                <w:bottom w:val="none" w:sz="0" w:space="0" w:color="auto"/>
                                <w:right w:val="none" w:sz="0" w:space="0" w:color="auto"/>
                              </w:divBdr>
                            </w:div>
                          </w:divsChild>
                        </w:div>
                        <w:div w:id="1160199101">
                          <w:marLeft w:val="0"/>
                          <w:marRight w:val="0"/>
                          <w:marTop w:val="0"/>
                          <w:marBottom w:val="0"/>
                          <w:divBdr>
                            <w:top w:val="none" w:sz="0" w:space="0" w:color="auto"/>
                            <w:left w:val="none" w:sz="0" w:space="0" w:color="auto"/>
                            <w:bottom w:val="none" w:sz="0" w:space="0" w:color="auto"/>
                            <w:right w:val="none" w:sz="0" w:space="0" w:color="auto"/>
                          </w:divBdr>
                          <w:divsChild>
                            <w:div w:id="535700429">
                              <w:marLeft w:val="0"/>
                              <w:marRight w:val="0"/>
                              <w:marTop w:val="0"/>
                              <w:marBottom w:val="0"/>
                              <w:divBdr>
                                <w:top w:val="none" w:sz="0" w:space="0" w:color="auto"/>
                                <w:left w:val="none" w:sz="0" w:space="0" w:color="auto"/>
                                <w:bottom w:val="none" w:sz="0" w:space="0" w:color="auto"/>
                                <w:right w:val="none" w:sz="0" w:space="0" w:color="auto"/>
                              </w:divBdr>
                            </w:div>
                            <w:div w:id="1751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rovlje.hr/Dokumenti/Obrasci/Kuce_za_odmor_obrazac.pdf?fbclid=IwAR18JFQszXJLIIR2rhYSsWSEQYreSuNzwJy4o_FA7DPu_MvPWo25BfZ5RN4" TargetMode="External"/><Relationship Id="rId5" Type="http://schemas.openxmlformats.org/officeDocument/2006/relationships/hyperlink" Target="https://geoportal.dgu.hr/?fbclid=IwAR21pzG_8QWEatTQzQgiebVQmbQPVQjLptOHtlehjrQjpQ68wT8vLhMpYzk" TargetMode="External"/><Relationship Id="rId4" Type="http://schemas.openxmlformats.org/officeDocument/2006/relationships/hyperlink" Target="https://www.cerovlje.hr/images/DOKUMENTI/ODLUKE/20231129_Odluka_o_porezima_OC.pdf?fbclid=IwAR2lf8Tpc6xhIj_Z8d5eQEyMAigKZHszVUEqVcOE-jx4zk3vPnujqjlZT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Kamenko Opatić</dc:creator>
  <cp:keywords/>
  <dc:description/>
  <cp:lastModifiedBy>Kamenko Opatić</cp:lastModifiedBy>
  <cp:revision>1</cp:revision>
  <dcterms:created xsi:type="dcterms:W3CDTF">2024-03-09T06:50:00Z</dcterms:created>
  <dcterms:modified xsi:type="dcterms:W3CDTF">2024-03-09T06:54:00Z</dcterms:modified>
</cp:coreProperties>
</file>